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92F6" w14:textId="77777777" w:rsidR="00E170A5" w:rsidRDefault="00E170A5">
      <w:pPr>
        <w:rPr>
          <w:lang w:val="da-DK" w:eastAsia="da-DK"/>
        </w:rPr>
      </w:pPr>
      <w:r>
        <w:rPr>
          <w:rFonts w:ascii="Segoe UI Emoji" w:hAnsi="Segoe UI Emoji"/>
          <w:b/>
          <w:bCs/>
          <w:sz w:val="22"/>
          <w:szCs w:val="22"/>
        </w:rPr>
        <w:t>📄</w:t>
      </w:r>
      <w:r w:rsidRPr="00E170A5">
        <w:rPr>
          <w:rFonts w:ascii="Calibri" w:hAnsi="Calibri" w:cs="Calibri"/>
          <w:b/>
          <w:bCs/>
          <w:sz w:val="22"/>
          <w:szCs w:val="22"/>
          <w:lang w:val="da-DK"/>
        </w:rPr>
        <w:t xml:space="preserve"> Forslag til dagsordenspunkter til møde med Uddannelses- og Beskæftigelsesudvalget</w:t>
      </w:r>
    </w:p>
    <w:p w14:paraId="7952A6B3" w14:textId="77777777" w:rsidR="00EF3816" w:rsidRPr="00EF3816" w:rsidRDefault="00EF3816" w:rsidP="00EF3816">
      <w:pPr>
        <w:rPr>
          <w:rFonts w:ascii="Calibri" w:hAnsi="Calibri" w:cs="Calibri"/>
          <w:sz w:val="22"/>
          <w:szCs w:val="22"/>
          <w:lang w:val="da-DK"/>
        </w:rPr>
      </w:pPr>
      <w:r w:rsidRPr="00EF3816">
        <w:rPr>
          <w:rFonts w:ascii="Calibri" w:hAnsi="Calibri" w:cs="Calibri"/>
          <w:sz w:val="22"/>
          <w:szCs w:val="22"/>
          <w:lang w:val="da-DK"/>
        </w:rPr>
        <w:t>Kære Udvalg</w:t>
      </w:r>
    </w:p>
    <w:p w14:paraId="7F7F45DA" w14:textId="3AB4CAA7" w:rsidR="00E170A5" w:rsidRDefault="00E170A5">
      <w:pPr>
        <w:rPr>
          <w:lang w:val="da-DK" w:eastAsia="da-DK"/>
        </w:rPr>
      </w:pPr>
      <w:r w:rsidRPr="00E170A5">
        <w:rPr>
          <w:rFonts w:ascii="Calibri" w:hAnsi="Calibri" w:cs="Calibri"/>
          <w:sz w:val="22"/>
          <w:szCs w:val="22"/>
          <w:lang w:val="da-DK"/>
        </w:rPr>
        <w:t>I forbindelse med mødet med Borger- og Pårørenderådet i Trepas mandag den 21. september</w:t>
      </w:r>
      <w:r>
        <w:rPr>
          <w:rFonts w:ascii="Calibri" w:hAnsi="Calibri" w:cs="Calibri"/>
          <w:sz w:val="22"/>
          <w:szCs w:val="22"/>
          <w:lang w:val="da-DK"/>
        </w:rPr>
        <w:t xml:space="preserve"> 2026</w:t>
      </w:r>
      <w:r w:rsidRPr="00E170A5">
        <w:rPr>
          <w:rFonts w:ascii="Calibri" w:hAnsi="Calibri" w:cs="Calibri"/>
          <w:sz w:val="22"/>
          <w:szCs w:val="22"/>
          <w:lang w:val="da-DK"/>
        </w:rPr>
        <w:t xml:space="preserve"> ønsker vi fra Trepas at bidrage med nedenstående forslag til dagsordenspunkter. Punkterne tager afsæt i vores daglige praksis samt de udfordringer og udviklingsmuligheder, vi aktuelt står i.</w:t>
      </w:r>
    </w:p>
    <w:p w14:paraId="3EF8EC18" w14:textId="6573ADE9" w:rsidR="00EF3816" w:rsidRPr="00EF3816" w:rsidRDefault="00EF3816" w:rsidP="00EF3816">
      <w:pPr>
        <w:rPr>
          <w:rFonts w:ascii="Calibri" w:hAnsi="Calibri" w:cs="Calibri"/>
          <w:b/>
          <w:bCs/>
          <w:sz w:val="22"/>
          <w:szCs w:val="22"/>
          <w:lang w:val="da-DK"/>
        </w:rPr>
      </w:pPr>
      <w:r w:rsidRPr="00EF3816">
        <w:rPr>
          <w:rFonts w:ascii="Calibri" w:hAnsi="Calibri" w:cs="Calibri"/>
          <w:b/>
          <w:bCs/>
          <w:sz w:val="22"/>
          <w:szCs w:val="22"/>
          <w:lang w:val="da-DK"/>
        </w:rPr>
        <w:t xml:space="preserve">1. Personlig præsentation fra Borger- og Pårørenderådet </w:t>
      </w:r>
    </w:p>
    <w:p w14:paraId="0532BCFE" w14:textId="77777777" w:rsidR="00E170A5" w:rsidRDefault="00E170A5">
      <w:pPr>
        <w:rPr>
          <w:lang w:val="da-DK" w:eastAsia="da-DK"/>
        </w:rPr>
      </w:pPr>
      <w:r w:rsidRPr="00E170A5">
        <w:rPr>
          <w:rFonts w:ascii="Calibri" w:hAnsi="Calibri" w:cs="Calibri"/>
          <w:sz w:val="22"/>
          <w:szCs w:val="22"/>
          <w:lang w:val="da-DK"/>
        </w:rPr>
        <w:t>Vi ønsker at indlede mødet med en kort præsentationsrunde ved medlemmerne af Borger- og Pårørenderådet.</w:t>
      </w:r>
    </w:p>
    <w:p w14:paraId="4E0CF53A" w14:textId="77777777" w:rsidR="00E170A5" w:rsidRDefault="00E170A5">
      <w:pPr>
        <w:rPr>
          <w:lang w:val="da-DK" w:eastAsia="da-DK"/>
        </w:rPr>
      </w:pPr>
      <w:r w:rsidRPr="00E170A5">
        <w:rPr>
          <w:rFonts w:ascii="Calibri" w:hAnsi="Calibri" w:cs="Calibri"/>
          <w:sz w:val="22"/>
          <w:szCs w:val="22"/>
          <w:lang w:val="da-DK"/>
        </w:rPr>
        <w:t>Her vil hvert medlem kort præsentere sig selv, den sammenhæng de repræsenterer – enten som borger eller pårørende – samt deres tilknytning til Trepas og Nørremarken.</w:t>
      </w:r>
    </w:p>
    <w:p w14:paraId="0908F07F" w14:textId="77777777" w:rsidR="00E170A5" w:rsidRDefault="00E170A5">
      <w:pPr>
        <w:rPr>
          <w:lang w:val="da-DK" w:eastAsia="da-DK"/>
        </w:rPr>
      </w:pPr>
      <w:r w:rsidRPr="00E170A5">
        <w:rPr>
          <w:rFonts w:ascii="Calibri" w:hAnsi="Calibri" w:cs="Calibri"/>
          <w:sz w:val="22"/>
          <w:szCs w:val="22"/>
          <w:lang w:val="da-DK"/>
        </w:rPr>
        <w:t>I præsentationerne vil medlemmerne samtidig kort berøre deres egne erfaringer, perspektiver og de temaer, de finder særligt vigtige i forhold til mødet. Formålet er at give udvalget et direkte indblik i hverdagen, oplevelserne og de udfordringer, der ligger til grund for de efterfølgende dagsordenspunkter.</w:t>
      </w:r>
    </w:p>
    <w:p w14:paraId="4FBB508C" w14:textId="719605F2" w:rsidR="00EF3816" w:rsidRPr="00EF3816" w:rsidRDefault="00EF3816" w:rsidP="00EF3816">
      <w:pPr>
        <w:rPr>
          <w:rFonts w:ascii="Calibri" w:hAnsi="Calibri" w:cs="Calibri"/>
          <w:b/>
          <w:bCs/>
          <w:sz w:val="22"/>
          <w:szCs w:val="22"/>
          <w:lang w:val="da-DK"/>
        </w:rPr>
      </w:pPr>
      <w:r>
        <w:rPr>
          <w:rFonts w:ascii="Calibri" w:hAnsi="Calibri" w:cs="Calibri"/>
          <w:b/>
          <w:bCs/>
          <w:sz w:val="22"/>
          <w:szCs w:val="22"/>
          <w:lang w:val="da-DK"/>
        </w:rPr>
        <w:t>2</w:t>
      </w:r>
      <w:r w:rsidRPr="00EF3816">
        <w:rPr>
          <w:rFonts w:ascii="Calibri" w:hAnsi="Calibri" w:cs="Calibri"/>
          <w:b/>
          <w:bCs/>
          <w:sz w:val="22"/>
          <w:szCs w:val="22"/>
          <w:lang w:val="da-DK"/>
        </w:rPr>
        <w:t>. Status, udvikling og fremtidsperspektiver for Trepas</w:t>
      </w:r>
    </w:p>
    <w:p w14:paraId="69FB4D39" w14:textId="478859F8" w:rsidR="00233B06" w:rsidRDefault="00233B06">
      <w:pPr>
        <w:rPr>
          <w:lang w:val="da-DK" w:eastAsia="da-DK"/>
        </w:rPr>
      </w:pPr>
      <w:r w:rsidRPr="00233B06">
        <w:rPr>
          <w:rFonts w:ascii="Calibri" w:hAnsi="Calibri" w:cs="Calibri"/>
          <w:sz w:val="22"/>
          <w:szCs w:val="22"/>
          <w:lang w:val="da-DK"/>
        </w:rPr>
        <w:t xml:space="preserve">Vi ønsker at give en samlet status og samtidig invitere til en politisk dialog om udvikling og retning for Trepas. Som en del af dette punkt udarbejdes et kort notat med </w:t>
      </w:r>
      <w:r w:rsidR="00A86927">
        <w:rPr>
          <w:rFonts w:ascii="Calibri" w:hAnsi="Calibri" w:cs="Calibri"/>
          <w:sz w:val="22"/>
          <w:szCs w:val="22"/>
          <w:lang w:val="da-DK"/>
        </w:rPr>
        <w:t xml:space="preserve">data. </w:t>
      </w:r>
    </w:p>
    <w:p w14:paraId="0EE08627" w14:textId="77777777" w:rsidR="00EF3816" w:rsidRPr="00EF3816" w:rsidRDefault="00EF3816" w:rsidP="00EF3816">
      <w:pPr>
        <w:rPr>
          <w:rFonts w:ascii="Calibri" w:hAnsi="Calibri" w:cs="Calibri"/>
          <w:sz w:val="22"/>
          <w:szCs w:val="22"/>
          <w:lang w:val="da-DK"/>
        </w:rPr>
      </w:pPr>
      <w:r w:rsidRPr="00EF3816">
        <w:rPr>
          <w:rFonts w:ascii="Calibri" w:hAnsi="Calibri" w:cs="Calibri"/>
          <w:sz w:val="22"/>
          <w:szCs w:val="22"/>
          <w:lang w:val="da-DK"/>
        </w:rPr>
        <w:t>Vi indleder med en aktuel status på:</w:t>
      </w:r>
    </w:p>
    <w:p w14:paraId="56873FC9" w14:textId="77777777" w:rsidR="00EF3816" w:rsidRPr="00EF3816" w:rsidRDefault="00EF3816" w:rsidP="00EF3816">
      <w:pPr>
        <w:numPr>
          <w:ilvl w:val="0"/>
          <w:numId w:val="3"/>
        </w:numPr>
        <w:rPr>
          <w:rFonts w:ascii="Calibri" w:hAnsi="Calibri" w:cs="Calibri"/>
          <w:sz w:val="22"/>
          <w:szCs w:val="22"/>
          <w:lang w:val="da-DK"/>
        </w:rPr>
      </w:pPr>
      <w:r w:rsidRPr="00EF3816">
        <w:rPr>
          <w:rFonts w:ascii="Calibri" w:hAnsi="Calibri" w:cs="Calibri"/>
          <w:sz w:val="22"/>
          <w:szCs w:val="22"/>
          <w:lang w:val="da-DK"/>
        </w:rPr>
        <w:t>Økonomi, opgaver og bemanding – og hvordan det aktuelt hænger sammen i praksis</w:t>
      </w:r>
    </w:p>
    <w:p w14:paraId="1DA6F603" w14:textId="77777777" w:rsidR="00EF3816" w:rsidRPr="00EF3816" w:rsidRDefault="00EF3816" w:rsidP="00EF3816">
      <w:pPr>
        <w:numPr>
          <w:ilvl w:val="0"/>
          <w:numId w:val="3"/>
        </w:numPr>
        <w:rPr>
          <w:rFonts w:ascii="Calibri" w:hAnsi="Calibri" w:cs="Calibri"/>
          <w:sz w:val="22"/>
          <w:szCs w:val="22"/>
          <w:lang w:val="da-DK"/>
        </w:rPr>
      </w:pPr>
      <w:r w:rsidRPr="00EF3816">
        <w:rPr>
          <w:rFonts w:ascii="Calibri" w:hAnsi="Calibri" w:cs="Calibri"/>
          <w:sz w:val="22"/>
          <w:szCs w:val="22"/>
          <w:lang w:val="da-DK"/>
        </w:rPr>
        <w:t>Udviklingen i vores opgaver og efterspørgsel</w:t>
      </w:r>
    </w:p>
    <w:p w14:paraId="29388B76" w14:textId="77777777" w:rsidR="00EF3816" w:rsidRPr="00EF3816" w:rsidRDefault="00EF3816" w:rsidP="00EF3816">
      <w:pPr>
        <w:numPr>
          <w:ilvl w:val="0"/>
          <w:numId w:val="3"/>
        </w:numPr>
        <w:rPr>
          <w:rFonts w:ascii="Calibri" w:hAnsi="Calibri" w:cs="Calibri"/>
          <w:sz w:val="22"/>
          <w:szCs w:val="22"/>
          <w:lang w:val="da-DK"/>
        </w:rPr>
      </w:pPr>
      <w:r w:rsidRPr="00EF3816">
        <w:rPr>
          <w:rFonts w:ascii="Calibri" w:hAnsi="Calibri" w:cs="Calibri"/>
          <w:sz w:val="22"/>
          <w:szCs w:val="22"/>
          <w:lang w:val="da-DK"/>
        </w:rPr>
        <w:t>Perspektiver fra Trepas Borger- og Pårørenderåd</w:t>
      </w:r>
    </w:p>
    <w:p w14:paraId="794AF472" w14:textId="77777777" w:rsidR="00EF3816" w:rsidRPr="00EF3816" w:rsidRDefault="00EF3816" w:rsidP="00EF3816">
      <w:pPr>
        <w:rPr>
          <w:rFonts w:ascii="Calibri" w:hAnsi="Calibri" w:cs="Calibri"/>
          <w:sz w:val="22"/>
          <w:szCs w:val="22"/>
          <w:lang w:val="da-DK"/>
        </w:rPr>
      </w:pPr>
      <w:r w:rsidRPr="00EF3816">
        <w:rPr>
          <w:rFonts w:ascii="Calibri" w:hAnsi="Calibri" w:cs="Calibri"/>
          <w:sz w:val="22"/>
          <w:szCs w:val="22"/>
          <w:lang w:val="da-DK"/>
        </w:rPr>
        <w:t>Herefter præsenterer vi centrale udviklingsspor i vores tilbud, herunder:</w:t>
      </w:r>
    </w:p>
    <w:p w14:paraId="4B90BDAA" w14:textId="77777777" w:rsidR="00EF3816" w:rsidRPr="00EF3816" w:rsidRDefault="00EF3816" w:rsidP="00EF3816">
      <w:pPr>
        <w:numPr>
          <w:ilvl w:val="0"/>
          <w:numId w:val="4"/>
        </w:numPr>
        <w:rPr>
          <w:rFonts w:ascii="Calibri" w:hAnsi="Calibri" w:cs="Calibri"/>
          <w:sz w:val="22"/>
          <w:szCs w:val="22"/>
          <w:lang w:val="da-DK"/>
        </w:rPr>
      </w:pPr>
      <w:r w:rsidRPr="00EF3816">
        <w:rPr>
          <w:rFonts w:ascii="Calibri" w:hAnsi="Calibri" w:cs="Calibri"/>
          <w:sz w:val="22"/>
          <w:szCs w:val="22"/>
          <w:lang w:val="da-DK"/>
        </w:rPr>
        <w:t>Produktionsafdelingerne og deres udvikling</w:t>
      </w:r>
    </w:p>
    <w:p w14:paraId="0AC8ED2A" w14:textId="77777777" w:rsidR="00EF3816" w:rsidRPr="00EF3816" w:rsidRDefault="00EF3816" w:rsidP="00EF3816">
      <w:pPr>
        <w:numPr>
          <w:ilvl w:val="0"/>
          <w:numId w:val="4"/>
        </w:numPr>
        <w:rPr>
          <w:rFonts w:ascii="Calibri" w:hAnsi="Calibri" w:cs="Calibri"/>
          <w:sz w:val="22"/>
          <w:szCs w:val="22"/>
          <w:lang w:val="da-DK"/>
        </w:rPr>
      </w:pPr>
      <w:r w:rsidRPr="00EF3816">
        <w:rPr>
          <w:rFonts w:ascii="Calibri" w:hAnsi="Calibri" w:cs="Calibri"/>
          <w:sz w:val="22"/>
          <w:szCs w:val="22"/>
          <w:lang w:val="da-DK"/>
        </w:rPr>
        <w:t>Køkkenområdet, herunder arbejde med internationale kostråd</w:t>
      </w:r>
    </w:p>
    <w:p w14:paraId="593F25E5" w14:textId="77777777" w:rsidR="00EF3816" w:rsidRPr="00EF3816" w:rsidRDefault="00EF3816" w:rsidP="00EF3816">
      <w:pPr>
        <w:numPr>
          <w:ilvl w:val="0"/>
          <w:numId w:val="4"/>
        </w:numPr>
        <w:rPr>
          <w:rFonts w:ascii="Calibri" w:hAnsi="Calibri" w:cs="Calibri"/>
          <w:sz w:val="22"/>
          <w:szCs w:val="22"/>
          <w:lang w:val="da-DK"/>
        </w:rPr>
      </w:pPr>
      <w:r w:rsidRPr="00EF3816">
        <w:rPr>
          <w:rFonts w:ascii="Calibri" w:hAnsi="Calibri" w:cs="Calibri"/>
          <w:sz w:val="22"/>
          <w:szCs w:val="22"/>
          <w:lang w:val="da-DK"/>
        </w:rPr>
        <w:t>Øget fokus på synlighed og formidling (fx video, branding og postkort om vores tilbud)</w:t>
      </w:r>
    </w:p>
    <w:p w14:paraId="669DA086" w14:textId="77777777" w:rsidR="00EF3816" w:rsidRPr="00EF3816" w:rsidRDefault="00EF3816" w:rsidP="00EF3816">
      <w:pPr>
        <w:numPr>
          <w:ilvl w:val="0"/>
          <w:numId w:val="4"/>
        </w:numPr>
        <w:rPr>
          <w:rFonts w:ascii="Calibri" w:hAnsi="Calibri" w:cs="Calibri"/>
          <w:sz w:val="22"/>
          <w:szCs w:val="22"/>
          <w:lang w:val="da-DK"/>
        </w:rPr>
      </w:pPr>
      <w:r w:rsidRPr="00EF3816">
        <w:rPr>
          <w:rFonts w:ascii="Calibri" w:hAnsi="Calibri" w:cs="Calibri"/>
          <w:sz w:val="22"/>
          <w:szCs w:val="22"/>
          <w:lang w:val="da-DK"/>
        </w:rPr>
        <w:t>Nye veje i opgaveløsningen og samarbejder med nye partnere</w:t>
      </w:r>
    </w:p>
    <w:p w14:paraId="625B526F" w14:textId="77777777" w:rsidR="00E170A5" w:rsidRDefault="00E170A5">
      <w:pPr>
        <w:rPr>
          <w:lang w:val="da-DK" w:eastAsia="da-DK"/>
        </w:rPr>
      </w:pPr>
      <w:r w:rsidRPr="00E170A5">
        <w:rPr>
          <w:rFonts w:ascii="Calibri" w:hAnsi="Calibri" w:cs="Calibri"/>
          <w:sz w:val="22"/>
          <w:szCs w:val="22"/>
          <w:lang w:val="da-DK"/>
        </w:rPr>
        <w:t>Vi vil samtidig rejse en dialog om, hvorvidt vi allerede nu oplever – eller fremadrettet forventer – en påvirkning fra nye teknologier, herunder AI, i vores opgaveløsning og muligheder.</w:t>
      </w:r>
    </w:p>
    <w:p w14:paraId="2E3EC899" w14:textId="77777777" w:rsidR="00EF3816" w:rsidRPr="00EF3816" w:rsidRDefault="00EF3816" w:rsidP="00EF3816">
      <w:pPr>
        <w:rPr>
          <w:rFonts w:ascii="Calibri" w:hAnsi="Calibri" w:cs="Calibri"/>
          <w:sz w:val="22"/>
          <w:szCs w:val="22"/>
          <w:lang w:val="da-DK"/>
        </w:rPr>
      </w:pPr>
      <w:r w:rsidRPr="00EF3816">
        <w:rPr>
          <w:rFonts w:ascii="Calibri" w:hAnsi="Calibri" w:cs="Calibri"/>
          <w:sz w:val="22"/>
          <w:szCs w:val="22"/>
          <w:lang w:val="da-DK"/>
        </w:rPr>
        <w:t>Afslutningsvis ønsker vi en politisk drøftelse af fremtiden for Trepas:</w:t>
      </w:r>
    </w:p>
    <w:p w14:paraId="39A253EC" w14:textId="77777777" w:rsidR="00EF3816" w:rsidRPr="00EF3816" w:rsidRDefault="00EF3816" w:rsidP="00EF3816">
      <w:pPr>
        <w:numPr>
          <w:ilvl w:val="0"/>
          <w:numId w:val="5"/>
        </w:numPr>
        <w:rPr>
          <w:rFonts w:ascii="Calibri" w:hAnsi="Calibri" w:cs="Calibri"/>
          <w:sz w:val="22"/>
          <w:szCs w:val="22"/>
          <w:lang w:val="da-DK"/>
        </w:rPr>
      </w:pPr>
      <w:r w:rsidRPr="00EF3816">
        <w:rPr>
          <w:rFonts w:ascii="Calibri" w:hAnsi="Calibri" w:cs="Calibri"/>
          <w:sz w:val="22"/>
          <w:szCs w:val="22"/>
          <w:lang w:val="da-DK"/>
        </w:rPr>
        <w:t>Hvilken retning ser udvalget for området?</w:t>
      </w:r>
    </w:p>
    <w:p w14:paraId="237A635F" w14:textId="77777777" w:rsidR="00EF3816" w:rsidRPr="00EF3816" w:rsidRDefault="00EF3816" w:rsidP="00EF3816">
      <w:pPr>
        <w:numPr>
          <w:ilvl w:val="0"/>
          <w:numId w:val="5"/>
        </w:numPr>
        <w:rPr>
          <w:rFonts w:ascii="Calibri" w:hAnsi="Calibri" w:cs="Calibri"/>
          <w:sz w:val="22"/>
          <w:szCs w:val="22"/>
          <w:lang w:val="da-DK"/>
        </w:rPr>
      </w:pPr>
      <w:r w:rsidRPr="00EF3816">
        <w:rPr>
          <w:rFonts w:ascii="Calibri" w:hAnsi="Calibri" w:cs="Calibri"/>
          <w:sz w:val="22"/>
          <w:szCs w:val="22"/>
          <w:lang w:val="da-DK"/>
        </w:rPr>
        <w:t>Hvordan sikrer vi fortsat relevante og meningsfulde opgaver for borgerne?</w:t>
      </w:r>
    </w:p>
    <w:p w14:paraId="2942F6CD" w14:textId="77777777" w:rsidR="00EF3816" w:rsidRPr="00EF3816" w:rsidRDefault="00EF3816" w:rsidP="00EF3816">
      <w:pPr>
        <w:numPr>
          <w:ilvl w:val="0"/>
          <w:numId w:val="5"/>
        </w:numPr>
        <w:rPr>
          <w:rFonts w:ascii="Calibri" w:hAnsi="Calibri" w:cs="Calibri"/>
          <w:sz w:val="22"/>
          <w:szCs w:val="22"/>
          <w:lang w:val="da-DK"/>
        </w:rPr>
      </w:pPr>
      <w:r w:rsidRPr="00EF3816">
        <w:rPr>
          <w:rFonts w:ascii="Calibri" w:hAnsi="Calibri" w:cs="Calibri"/>
          <w:sz w:val="22"/>
          <w:szCs w:val="22"/>
          <w:lang w:val="da-DK"/>
        </w:rPr>
        <w:t>Hvilke rammer er nødvendige for, at vi kan udvikle os i takt med samfundet?</w:t>
      </w:r>
    </w:p>
    <w:p w14:paraId="72096B74" w14:textId="77777777" w:rsidR="00E170A5" w:rsidRDefault="00E170A5">
      <w:pPr>
        <w:rPr>
          <w:lang w:val="da-DK" w:eastAsia="da-DK"/>
        </w:rPr>
      </w:pPr>
      <w:r w:rsidRPr="00E170A5">
        <w:rPr>
          <w:rFonts w:ascii="Calibri" w:hAnsi="Calibri" w:cs="Calibri"/>
          <w:sz w:val="22"/>
          <w:szCs w:val="22"/>
          <w:lang w:val="da-DK"/>
        </w:rPr>
        <w:lastRenderedPageBreak/>
        <w:t>Formålet med punktet er at skabe et fælles billede af vores nuværende situation og invitere til en tydelig politisk dialog om de prioriteringer og retninger, der skal sikre udviklingen af området fremadrettet.</w:t>
      </w:r>
    </w:p>
    <w:p w14:paraId="4C3F815F" w14:textId="58C023C1" w:rsidR="00EF3816" w:rsidRPr="00EF3816" w:rsidRDefault="00EF3816" w:rsidP="00EF3816">
      <w:pPr>
        <w:rPr>
          <w:rFonts w:ascii="Calibri" w:hAnsi="Calibri" w:cs="Calibri"/>
          <w:b/>
          <w:bCs/>
          <w:sz w:val="22"/>
          <w:szCs w:val="22"/>
          <w:lang w:val="da-DK"/>
        </w:rPr>
      </w:pPr>
      <w:r>
        <w:rPr>
          <w:rFonts w:ascii="Calibri" w:hAnsi="Calibri" w:cs="Calibri"/>
          <w:b/>
          <w:bCs/>
          <w:sz w:val="22"/>
          <w:szCs w:val="22"/>
          <w:lang w:val="da-DK"/>
        </w:rPr>
        <w:t>3</w:t>
      </w:r>
      <w:r w:rsidRPr="00EF3816">
        <w:rPr>
          <w:rFonts w:ascii="Calibri" w:hAnsi="Calibri" w:cs="Calibri"/>
          <w:b/>
          <w:bCs/>
          <w:sz w:val="22"/>
          <w:szCs w:val="22"/>
          <w:lang w:val="da-DK"/>
        </w:rPr>
        <w:t xml:space="preserve">. Balancen mellem tilbud og arbejdsplads – opfølgning og dialog </w:t>
      </w:r>
    </w:p>
    <w:p w14:paraId="5DD1BBBD" w14:textId="77777777" w:rsidR="00E170A5" w:rsidRDefault="00E170A5">
      <w:pPr>
        <w:rPr>
          <w:lang w:val="da-DK" w:eastAsia="da-DK"/>
        </w:rPr>
      </w:pPr>
      <w:r w:rsidRPr="00E170A5">
        <w:rPr>
          <w:rFonts w:ascii="Calibri" w:hAnsi="Calibri" w:cs="Calibri"/>
          <w:sz w:val="22"/>
          <w:szCs w:val="22"/>
          <w:lang w:val="da-DK"/>
        </w:rPr>
        <w:t>Vi ønsker at følge op på den tidligere dialog med udvalget – herunder særligt drøftelserne fra sidste år vedrørende ældre borgere og deres tilknytning til tilbuddet.</w:t>
      </w:r>
    </w:p>
    <w:p w14:paraId="62CEF757" w14:textId="77777777" w:rsidR="00E170A5" w:rsidRDefault="00E170A5">
      <w:pPr>
        <w:rPr>
          <w:lang w:val="da-DK" w:eastAsia="da-DK"/>
        </w:rPr>
      </w:pPr>
      <w:r w:rsidRPr="00E170A5">
        <w:rPr>
          <w:rFonts w:ascii="Calibri" w:hAnsi="Calibri" w:cs="Calibri"/>
          <w:sz w:val="22"/>
          <w:szCs w:val="22"/>
          <w:lang w:val="da-DK"/>
        </w:rPr>
        <w:t>Med afsæt i vores praksis vil vi redegøre for, hvad der er sket siden sidst, og hvilke erfaringer og udfordringer vi fortsat står i.</w:t>
      </w:r>
    </w:p>
    <w:p w14:paraId="5C444392" w14:textId="77777777" w:rsidR="00E170A5" w:rsidRDefault="00E170A5">
      <w:pPr>
        <w:rPr>
          <w:lang w:val="da-DK" w:eastAsia="da-DK"/>
        </w:rPr>
      </w:pPr>
      <w:r w:rsidRPr="00E170A5">
        <w:rPr>
          <w:rFonts w:ascii="Calibri" w:hAnsi="Calibri" w:cs="Calibri"/>
          <w:sz w:val="22"/>
          <w:szCs w:val="22"/>
          <w:lang w:val="da-DK"/>
        </w:rPr>
        <w:t xml:space="preserve">Vi oplever en grundlæggende spænding mellem at være et socialt tilbud og samtidig skabe rammer, der opleves som en reel arbejdsplads. </w:t>
      </w:r>
      <w:r>
        <w:rPr>
          <w:rFonts w:ascii="Calibri" w:hAnsi="Calibri" w:cs="Calibri"/>
          <w:sz w:val="22"/>
          <w:szCs w:val="22"/>
        </w:rPr>
        <w:t xml:space="preserve">Vi </w:t>
      </w:r>
      <w:proofErr w:type="spellStart"/>
      <w:r>
        <w:rPr>
          <w:rFonts w:ascii="Calibri" w:hAnsi="Calibri" w:cs="Calibri"/>
          <w:sz w:val="22"/>
          <w:szCs w:val="22"/>
        </w:rPr>
        <w:t>vil</w:t>
      </w:r>
      <w:proofErr w:type="spellEnd"/>
      <w:r>
        <w:rPr>
          <w:rFonts w:ascii="Calibri" w:hAnsi="Calibri" w:cs="Calibri"/>
          <w:sz w:val="22"/>
          <w:szCs w:val="22"/>
        </w:rPr>
        <w:t xml:space="preserve"> </w:t>
      </w:r>
      <w:proofErr w:type="spellStart"/>
      <w:r>
        <w:rPr>
          <w:rFonts w:ascii="Calibri" w:hAnsi="Calibri" w:cs="Calibri"/>
          <w:sz w:val="22"/>
          <w:szCs w:val="22"/>
        </w:rPr>
        <w:t>derfor</w:t>
      </w:r>
      <w:proofErr w:type="spellEnd"/>
      <w:r>
        <w:rPr>
          <w:rFonts w:ascii="Calibri" w:hAnsi="Calibri" w:cs="Calibri"/>
          <w:sz w:val="22"/>
          <w:szCs w:val="22"/>
        </w:rPr>
        <w:t xml:space="preserve"> </w:t>
      </w:r>
      <w:proofErr w:type="spellStart"/>
      <w:r>
        <w:rPr>
          <w:rFonts w:ascii="Calibri" w:hAnsi="Calibri" w:cs="Calibri"/>
          <w:sz w:val="22"/>
          <w:szCs w:val="22"/>
        </w:rPr>
        <w:t>bringe</w:t>
      </w:r>
      <w:proofErr w:type="spellEnd"/>
      <w:r>
        <w:rPr>
          <w:rFonts w:ascii="Calibri" w:hAnsi="Calibri" w:cs="Calibri"/>
          <w:sz w:val="22"/>
          <w:szCs w:val="22"/>
        </w:rPr>
        <w:t xml:space="preserve"> </w:t>
      </w:r>
      <w:proofErr w:type="spellStart"/>
      <w:r>
        <w:rPr>
          <w:rFonts w:ascii="Calibri" w:hAnsi="Calibri" w:cs="Calibri"/>
          <w:sz w:val="22"/>
          <w:szCs w:val="22"/>
        </w:rPr>
        <w:t>følgende</w:t>
      </w:r>
      <w:proofErr w:type="spellEnd"/>
      <w:r>
        <w:rPr>
          <w:rFonts w:ascii="Calibri" w:hAnsi="Calibri" w:cs="Calibri"/>
          <w:sz w:val="22"/>
          <w:szCs w:val="22"/>
        </w:rPr>
        <w:t xml:space="preserve"> </w:t>
      </w:r>
      <w:proofErr w:type="spellStart"/>
      <w:r>
        <w:rPr>
          <w:rFonts w:ascii="Calibri" w:hAnsi="Calibri" w:cs="Calibri"/>
          <w:sz w:val="22"/>
          <w:szCs w:val="22"/>
        </w:rPr>
        <w:t>perspektiver</w:t>
      </w:r>
      <w:proofErr w:type="spellEnd"/>
      <w:r>
        <w:rPr>
          <w:rFonts w:ascii="Calibri" w:hAnsi="Calibri" w:cs="Calibri"/>
          <w:sz w:val="22"/>
          <w:szCs w:val="22"/>
        </w:rPr>
        <w:t xml:space="preserve"> </w:t>
      </w:r>
      <w:proofErr w:type="spellStart"/>
      <w:r>
        <w:rPr>
          <w:rFonts w:ascii="Calibri" w:hAnsi="Calibri" w:cs="Calibri"/>
          <w:sz w:val="22"/>
          <w:szCs w:val="22"/>
        </w:rPr>
        <w:t>ind</w:t>
      </w:r>
      <w:proofErr w:type="spellEnd"/>
      <w:r>
        <w:rPr>
          <w:rFonts w:ascii="Calibri" w:hAnsi="Calibri" w:cs="Calibri"/>
          <w:sz w:val="22"/>
          <w:szCs w:val="22"/>
        </w:rPr>
        <w:t xml:space="preserve"> </w:t>
      </w:r>
      <w:proofErr w:type="spellStart"/>
      <w:r>
        <w:rPr>
          <w:rFonts w:ascii="Calibri" w:hAnsi="Calibri" w:cs="Calibri"/>
          <w:sz w:val="22"/>
          <w:szCs w:val="22"/>
        </w:rPr>
        <w:t>i</w:t>
      </w:r>
      <w:proofErr w:type="spellEnd"/>
      <w:r>
        <w:rPr>
          <w:rFonts w:ascii="Calibri" w:hAnsi="Calibri" w:cs="Calibri"/>
          <w:sz w:val="22"/>
          <w:szCs w:val="22"/>
        </w:rPr>
        <w:t xml:space="preserve"> </w:t>
      </w:r>
      <w:proofErr w:type="spellStart"/>
      <w:r>
        <w:rPr>
          <w:rFonts w:ascii="Calibri" w:hAnsi="Calibri" w:cs="Calibri"/>
          <w:sz w:val="22"/>
          <w:szCs w:val="22"/>
        </w:rPr>
        <w:t>dialogen</w:t>
      </w:r>
      <w:proofErr w:type="spellEnd"/>
      <w:r>
        <w:rPr>
          <w:rFonts w:ascii="Calibri" w:hAnsi="Calibri" w:cs="Calibri"/>
          <w:sz w:val="22"/>
          <w:szCs w:val="22"/>
        </w:rPr>
        <w:t>:</w:t>
      </w:r>
    </w:p>
    <w:p w14:paraId="51B8834F" w14:textId="77777777" w:rsidR="00E170A5" w:rsidRPr="00E170A5" w:rsidRDefault="00E170A5" w:rsidP="00E170A5">
      <w:pPr>
        <w:pStyle w:val="Listeafsnit"/>
        <w:numPr>
          <w:ilvl w:val="0"/>
          <w:numId w:val="6"/>
        </w:numPr>
        <w:rPr>
          <w:lang w:val="da-DK" w:eastAsia="da-DK"/>
        </w:rPr>
      </w:pPr>
      <w:r w:rsidRPr="00E170A5">
        <w:rPr>
          <w:rFonts w:ascii="Calibri" w:hAnsi="Calibri" w:cs="Calibri"/>
          <w:sz w:val="22"/>
          <w:szCs w:val="22"/>
          <w:lang w:val="da-DK"/>
        </w:rPr>
        <w:t>Udfordringer i retorikken – herunder brugen af betegnelser som borgere og medarbejdere</w:t>
      </w:r>
    </w:p>
    <w:p w14:paraId="2E9244B1" w14:textId="77777777" w:rsidR="00E170A5" w:rsidRPr="00E170A5" w:rsidRDefault="00E170A5" w:rsidP="00E170A5">
      <w:pPr>
        <w:pStyle w:val="Listeafsnit"/>
        <w:numPr>
          <w:ilvl w:val="0"/>
          <w:numId w:val="6"/>
        </w:numPr>
        <w:rPr>
          <w:lang w:val="da-DK"/>
        </w:rPr>
      </w:pPr>
      <w:r w:rsidRPr="00E170A5">
        <w:rPr>
          <w:rFonts w:ascii="Calibri" w:hAnsi="Calibri" w:cs="Calibri"/>
          <w:sz w:val="22"/>
          <w:szCs w:val="22"/>
          <w:lang w:val="da-DK"/>
        </w:rPr>
        <w:t>Krav om kalkulation og vilkår om ikke at være konkurrenceforvridende</w:t>
      </w:r>
    </w:p>
    <w:p w14:paraId="3C620FB8" w14:textId="77777777" w:rsidR="00E170A5" w:rsidRPr="00E170A5" w:rsidRDefault="00E170A5" w:rsidP="00E170A5">
      <w:pPr>
        <w:pStyle w:val="Listeafsnit"/>
        <w:numPr>
          <w:ilvl w:val="0"/>
          <w:numId w:val="6"/>
        </w:numPr>
        <w:rPr>
          <w:lang w:val="da-DK"/>
        </w:rPr>
      </w:pPr>
      <w:r w:rsidRPr="00E170A5">
        <w:rPr>
          <w:rFonts w:ascii="Calibri" w:hAnsi="Calibri" w:cs="Calibri"/>
          <w:sz w:val="22"/>
          <w:szCs w:val="22"/>
          <w:lang w:val="da-DK"/>
        </w:rPr>
        <w:t>Rammerne for tilknytning til arbejdsfællesskabet – herunder overgangen til folkepension</w:t>
      </w:r>
    </w:p>
    <w:p w14:paraId="1901E262" w14:textId="77777777" w:rsidR="00E170A5" w:rsidRPr="00E170A5" w:rsidRDefault="00E170A5" w:rsidP="00E170A5">
      <w:pPr>
        <w:pStyle w:val="Listeafsnit"/>
        <w:numPr>
          <w:ilvl w:val="0"/>
          <w:numId w:val="6"/>
        </w:numPr>
        <w:rPr>
          <w:lang w:val="da-DK"/>
        </w:rPr>
      </w:pPr>
      <w:r w:rsidRPr="00E170A5">
        <w:rPr>
          <w:rFonts w:ascii="Calibri" w:hAnsi="Calibri" w:cs="Calibri"/>
          <w:sz w:val="22"/>
          <w:szCs w:val="22"/>
          <w:lang w:val="da-DK"/>
        </w:rPr>
        <w:t>Begrænsninger i forhold til fortsat deltagelse og mulighederne inden for §104</w:t>
      </w:r>
    </w:p>
    <w:p w14:paraId="78568996" w14:textId="77777777" w:rsidR="00E170A5" w:rsidRPr="00E170A5" w:rsidRDefault="00E170A5" w:rsidP="00E170A5">
      <w:pPr>
        <w:pStyle w:val="Listeafsnit"/>
        <w:numPr>
          <w:ilvl w:val="0"/>
          <w:numId w:val="6"/>
        </w:numPr>
        <w:rPr>
          <w:lang w:val="da-DK"/>
        </w:rPr>
      </w:pPr>
      <w:r w:rsidRPr="00E170A5">
        <w:rPr>
          <w:rFonts w:ascii="Calibri" w:hAnsi="Calibri" w:cs="Calibri"/>
          <w:sz w:val="22"/>
          <w:szCs w:val="22"/>
          <w:lang w:val="da-DK"/>
        </w:rPr>
        <w:t>Forsikringsmæssige vilkår og deres betydning i praksis</w:t>
      </w:r>
    </w:p>
    <w:p w14:paraId="5946B071" w14:textId="77777777" w:rsidR="00233B06" w:rsidRDefault="00233B06">
      <w:pPr>
        <w:rPr>
          <w:lang w:val="da-DK" w:eastAsia="da-DK"/>
        </w:rPr>
      </w:pPr>
      <w:r w:rsidRPr="00233B06">
        <w:rPr>
          <w:rFonts w:ascii="Calibri" w:hAnsi="Calibri" w:cs="Calibri"/>
          <w:sz w:val="22"/>
          <w:szCs w:val="22"/>
          <w:lang w:val="da-DK"/>
        </w:rPr>
        <w:t>Formålet med punktet er at give en status på udviklingen siden sidste møde og samtidig invitere til en politisk dialog om, hvordan vi i fællesskab kan skabe mere sammenhængende og meningsfulde rammer – særligt for ældre borgere, som fortsat ønsker at være en del af et arbejdsfællesskab. I den forbindelse ønsker vi også at drøfte mulighederne for justering af lovgivningen, hvis de nuværende rammer ikke i tilstrækkelig grad understøtter borgernes fortsatte tilknytning til beskæftigelse og arbejdsfællesskab.</w:t>
      </w:r>
    </w:p>
    <w:p w14:paraId="2089F7EC" w14:textId="77777777" w:rsidR="00233B06" w:rsidRDefault="00233B06">
      <w:pPr>
        <w:rPr>
          <w:lang w:val="da-DK" w:eastAsia="da-DK"/>
        </w:rPr>
      </w:pPr>
      <w:r w:rsidRPr="00233B06">
        <w:rPr>
          <w:rFonts w:ascii="Calibri" w:hAnsi="Calibri" w:cs="Calibri"/>
          <w:b/>
          <w:bCs/>
          <w:sz w:val="22"/>
          <w:szCs w:val="22"/>
          <w:lang w:val="da-DK"/>
        </w:rPr>
        <w:t>4. Overvejelser om justering af vedtægterne</w:t>
      </w:r>
    </w:p>
    <w:p w14:paraId="101F5929" w14:textId="77777777" w:rsidR="00233B06" w:rsidRDefault="00233B06">
      <w:pPr>
        <w:rPr>
          <w:lang w:val="da-DK" w:eastAsia="da-DK"/>
        </w:rPr>
      </w:pPr>
      <w:r w:rsidRPr="00233B06">
        <w:rPr>
          <w:rFonts w:ascii="Calibri" w:hAnsi="Calibri" w:cs="Calibri"/>
          <w:sz w:val="22"/>
          <w:szCs w:val="22"/>
          <w:lang w:val="da-DK"/>
        </w:rPr>
        <w:t>Vi ønsker at rejse en dialog om, hvorvidt der er behov for at justere vedtægterne for Borger- og Pårørenderådet i forbindelse med en eventuel inddragelse af Nørremarken i rådets arbejde. Formålet er at drøfte, hvordan rådets sammensætning og grundlag fortsat kan afspejle de tilbud og fællesskaber, som rådet skal repræsentere.</w:t>
      </w:r>
    </w:p>
    <w:p w14:paraId="6A736756" w14:textId="77777777" w:rsidR="00233B06" w:rsidRDefault="00233B06">
      <w:pPr>
        <w:rPr>
          <w:lang w:val="da-DK" w:eastAsia="da-DK"/>
        </w:rPr>
      </w:pPr>
      <w:r w:rsidRPr="00233B06">
        <w:rPr>
          <w:rFonts w:ascii="Calibri" w:hAnsi="Calibri" w:cs="Calibri"/>
          <w:b/>
          <w:bCs/>
          <w:sz w:val="22"/>
          <w:szCs w:val="22"/>
          <w:lang w:val="da-DK"/>
        </w:rPr>
        <w:t xml:space="preserve">5. Samarbejde med pårørende </w:t>
      </w:r>
    </w:p>
    <w:p w14:paraId="74D465E5" w14:textId="77777777" w:rsidR="00E170A5" w:rsidRDefault="00E170A5">
      <w:pPr>
        <w:rPr>
          <w:lang w:val="da-DK" w:eastAsia="da-DK"/>
        </w:rPr>
      </w:pPr>
      <w:r w:rsidRPr="00E170A5">
        <w:rPr>
          <w:rFonts w:ascii="Calibri" w:hAnsi="Calibri" w:cs="Calibri"/>
          <w:sz w:val="22"/>
          <w:szCs w:val="22"/>
          <w:lang w:val="da-DK"/>
        </w:rPr>
        <w:t>Vi ønsker at drøfte vores erfaringer med inddragelse af pårørende. Det gælder både de indsatser, vi allerede har iværksat, og de udfordringer, vi oplever i forhold til at skabe kontakt til alle.</w:t>
      </w:r>
    </w:p>
    <w:p w14:paraId="52F66106" w14:textId="00F4E0A1" w:rsidR="00EF3816" w:rsidRPr="00EF3816" w:rsidRDefault="00EF3816" w:rsidP="00EF3816">
      <w:pPr>
        <w:rPr>
          <w:rFonts w:ascii="Calibri" w:hAnsi="Calibri" w:cs="Calibri"/>
          <w:sz w:val="22"/>
          <w:szCs w:val="22"/>
          <w:lang w:val="da-DK"/>
        </w:rPr>
      </w:pPr>
      <w:r w:rsidRPr="00EF3816">
        <w:rPr>
          <w:rFonts w:ascii="Calibri" w:hAnsi="Calibri" w:cs="Calibri"/>
          <w:sz w:val="22"/>
          <w:szCs w:val="22"/>
          <w:lang w:val="da-DK"/>
        </w:rPr>
        <w:t>Samtidig ønsker vi dialog om balancen mellem inddragelse og respekt for den enkelte borgers ønsker og selvbestemmelse.</w:t>
      </w:r>
    </w:p>
    <w:p w14:paraId="531D2611" w14:textId="77777777" w:rsidR="00233B06" w:rsidRDefault="00233B06">
      <w:pPr>
        <w:rPr>
          <w:lang w:val="da-DK" w:eastAsia="da-DK"/>
        </w:rPr>
      </w:pPr>
      <w:r w:rsidRPr="00233B06">
        <w:rPr>
          <w:rFonts w:ascii="Calibri" w:hAnsi="Calibri" w:cs="Calibri"/>
          <w:b/>
          <w:bCs/>
          <w:sz w:val="22"/>
          <w:szCs w:val="22"/>
          <w:lang w:val="da-DK"/>
        </w:rPr>
        <w:t xml:space="preserve">6. Transport og </w:t>
      </w:r>
      <w:proofErr w:type="spellStart"/>
      <w:r w:rsidRPr="00233B06">
        <w:rPr>
          <w:rFonts w:ascii="Calibri" w:hAnsi="Calibri" w:cs="Calibri"/>
          <w:b/>
          <w:bCs/>
          <w:sz w:val="22"/>
          <w:szCs w:val="22"/>
          <w:lang w:val="da-DK"/>
        </w:rPr>
        <w:t>flekstrafik</w:t>
      </w:r>
      <w:proofErr w:type="spellEnd"/>
    </w:p>
    <w:p w14:paraId="77586A34" w14:textId="77777777" w:rsidR="00E170A5" w:rsidRDefault="00E170A5">
      <w:pPr>
        <w:rPr>
          <w:lang w:val="da-DK" w:eastAsia="da-DK"/>
        </w:rPr>
      </w:pPr>
      <w:r w:rsidRPr="00E170A5">
        <w:rPr>
          <w:rFonts w:ascii="Calibri" w:hAnsi="Calibri" w:cs="Calibri"/>
          <w:sz w:val="22"/>
          <w:szCs w:val="22"/>
          <w:lang w:val="da-DK"/>
        </w:rPr>
        <w:t xml:space="preserve">Vi ønsker at sætte fokus på brugen af </w:t>
      </w:r>
      <w:proofErr w:type="spellStart"/>
      <w:r w:rsidRPr="00E170A5">
        <w:rPr>
          <w:rFonts w:ascii="Calibri" w:hAnsi="Calibri" w:cs="Calibri"/>
          <w:sz w:val="22"/>
          <w:szCs w:val="22"/>
          <w:lang w:val="da-DK"/>
        </w:rPr>
        <w:t>flekstrafik</w:t>
      </w:r>
      <w:proofErr w:type="spellEnd"/>
      <w:r w:rsidRPr="00E170A5">
        <w:rPr>
          <w:rFonts w:ascii="Calibri" w:hAnsi="Calibri" w:cs="Calibri"/>
          <w:sz w:val="22"/>
          <w:szCs w:val="22"/>
          <w:lang w:val="da-DK"/>
        </w:rPr>
        <w:t>, som mange af vores borgere er afhængige af – både i forhold til transport til og fra arbejde og i deres fritidsliv.</w:t>
      </w:r>
    </w:p>
    <w:p w14:paraId="5D90B110" w14:textId="77777777" w:rsidR="00E170A5" w:rsidRDefault="00E170A5">
      <w:pPr>
        <w:rPr>
          <w:lang w:val="da-DK" w:eastAsia="da-DK"/>
        </w:rPr>
      </w:pPr>
      <w:r w:rsidRPr="00E170A5">
        <w:rPr>
          <w:rFonts w:ascii="Calibri" w:hAnsi="Calibri" w:cs="Calibri"/>
          <w:sz w:val="22"/>
          <w:szCs w:val="22"/>
          <w:lang w:val="da-DK"/>
        </w:rPr>
        <w:t>Vi oplever, at udviklingen på området i stigende grad udfordrer borgernes mulighed for at deltage aktivt i både arbejdsfællesskaber og sociale aktiviteter.</w:t>
      </w:r>
    </w:p>
    <w:p w14:paraId="6A996AE3" w14:textId="77777777" w:rsidR="00E170A5" w:rsidRDefault="00E170A5">
      <w:pPr>
        <w:rPr>
          <w:lang w:val="da-DK" w:eastAsia="da-DK"/>
        </w:rPr>
      </w:pPr>
      <w:r w:rsidRPr="00E170A5">
        <w:rPr>
          <w:rFonts w:ascii="Calibri" w:hAnsi="Calibri" w:cs="Calibri"/>
          <w:sz w:val="22"/>
          <w:szCs w:val="22"/>
          <w:lang w:val="da-DK"/>
        </w:rPr>
        <w:lastRenderedPageBreak/>
        <w:t>Vi vil under punktet præsentere konkrete erfaringer fra praksis, herunder eksempler på udfordringer i forhold til:</w:t>
      </w:r>
    </w:p>
    <w:p w14:paraId="4B6C7FAF" w14:textId="77777777" w:rsidR="00E170A5" w:rsidRPr="00E170A5" w:rsidRDefault="00E170A5" w:rsidP="00E170A5">
      <w:pPr>
        <w:pStyle w:val="Listeafsnit"/>
        <w:numPr>
          <w:ilvl w:val="0"/>
          <w:numId w:val="7"/>
        </w:numPr>
        <w:rPr>
          <w:lang w:val="da-DK" w:eastAsia="da-DK"/>
        </w:rPr>
      </w:pPr>
      <w:r w:rsidRPr="00E170A5">
        <w:rPr>
          <w:rFonts w:ascii="Calibri" w:hAnsi="Calibri" w:cs="Calibri"/>
          <w:sz w:val="22"/>
          <w:szCs w:val="22"/>
          <w:lang w:val="da-DK"/>
        </w:rPr>
        <w:t>Bestilling af kørsel, som i høj grad kræver digitale kompetencer</w:t>
      </w:r>
    </w:p>
    <w:p w14:paraId="1C6B48A0" w14:textId="77777777" w:rsidR="00E170A5" w:rsidRPr="00E170A5" w:rsidRDefault="00E170A5" w:rsidP="00E170A5">
      <w:pPr>
        <w:pStyle w:val="Listeafsnit"/>
        <w:numPr>
          <w:ilvl w:val="0"/>
          <w:numId w:val="7"/>
        </w:numPr>
        <w:rPr>
          <w:lang w:val="da-DK"/>
        </w:rPr>
      </w:pPr>
      <w:r w:rsidRPr="00E170A5">
        <w:rPr>
          <w:rFonts w:ascii="Calibri" w:hAnsi="Calibri" w:cs="Calibri"/>
          <w:sz w:val="22"/>
          <w:szCs w:val="22"/>
          <w:lang w:val="da-DK"/>
        </w:rPr>
        <w:t>Betaling, som er blevet mere kompleks</w:t>
      </w:r>
    </w:p>
    <w:p w14:paraId="5ACDE9C1" w14:textId="77777777" w:rsidR="00E170A5" w:rsidRDefault="00E170A5" w:rsidP="00E170A5">
      <w:pPr>
        <w:pStyle w:val="Listeafsnit"/>
        <w:numPr>
          <w:ilvl w:val="0"/>
          <w:numId w:val="7"/>
        </w:numPr>
      </w:pPr>
      <w:proofErr w:type="spellStart"/>
      <w:r>
        <w:rPr>
          <w:rFonts w:ascii="Calibri" w:hAnsi="Calibri" w:cs="Calibri"/>
          <w:sz w:val="22"/>
          <w:szCs w:val="22"/>
        </w:rPr>
        <w:t>Ventetider</w:t>
      </w:r>
      <w:proofErr w:type="spellEnd"/>
      <w:r>
        <w:rPr>
          <w:rFonts w:ascii="Calibri" w:hAnsi="Calibri" w:cs="Calibri"/>
          <w:sz w:val="22"/>
          <w:szCs w:val="22"/>
        </w:rPr>
        <w:t xml:space="preserve"> </w:t>
      </w:r>
      <w:proofErr w:type="spellStart"/>
      <w:r>
        <w:rPr>
          <w:rFonts w:ascii="Calibri" w:hAnsi="Calibri" w:cs="Calibri"/>
          <w:sz w:val="22"/>
          <w:szCs w:val="22"/>
        </w:rPr>
        <w:t>og</w:t>
      </w:r>
      <w:proofErr w:type="spellEnd"/>
      <w:r>
        <w:rPr>
          <w:rFonts w:ascii="Calibri" w:hAnsi="Calibri" w:cs="Calibri"/>
          <w:sz w:val="22"/>
          <w:szCs w:val="22"/>
        </w:rPr>
        <w:t xml:space="preserve"> </w:t>
      </w:r>
      <w:proofErr w:type="spellStart"/>
      <w:r>
        <w:rPr>
          <w:rFonts w:ascii="Calibri" w:hAnsi="Calibri" w:cs="Calibri"/>
          <w:sz w:val="22"/>
          <w:szCs w:val="22"/>
        </w:rPr>
        <w:t>manglende</w:t>
      </w:r>
      <w:proofErr w:type="spellEnd"/>
      <w:r>
        <w:rPr>
          <w:rFonts w:ascii="Calibri" w:hAnsi="Calibri" w:cs="Calibri"/>
          <w:sz w:val="22"/>
          <w:szCs w:val="22"/>
        </w:rPr>
        <w:t xml:space="preserve"> </w:t>
      </w:r>
      <w:proofErr w:type="spellStart"/>
      <w:r>
        <w:rPr>
          <w:rFonts w:ascii="Calibri" w:hAnsi="Calibri" w:cs="Calibri"/>
          <w:sz w:val="22"/>
          <w:szCs w:val="22"/>
        </w:rPr>
        <w:t>fleksibilitet</w:t>
      </w:r>
      <w:proofErr w:type="spellEnd"/>
    </w:p>
    <w:p w14:paraId="288D83D5" w14:textId="77777777" w:rsidR="00E170A5" w:rsidRPr="00E170A5" w:rsidRDefault="00E170A5" w:rsidP="00E170A5">
      <w:pPr>
        <w:pStyle w:val="Listeafsnit"/>
        <w:numPr>
          <w:ilvl w:val="0"/>
          <w:numId w:val="7"/>
        </w:numPr>
        <w:rPr>
          <w:lang w:val="da-DK"/>
        </w:rPr>
      </w:pPr>
      <w:r w:rsidRPr="00E170A5">
        <w:rPr>
          <w:rFonts w:ascii="Calibri" w:hAnsi="Calibri" w:cs="Calibri"/>
          <w:sz w:val="22"/>
          <w:szCs w:val="22"/>
          <w:lang w:val="da-DK"/>
        </w:rPr>
        <w:t>Afhentningssteder og usikkerhed om, hvor borgerne skal hentes</w:t>
      </w:r>
    </w:p>
    <w:p w14:paraId="58073960" w14:textId="77777777" w:rsidR="00E170A5" w:rsidRPr="00E170A5" w:rsidRDefault="00E170A5" w:rsidP="00E170A5">
      <w:pPr>
        <w:pStyle w:val="Listeafsnit"/>
        <w:numPr>
          <w:ilvl w:val="0"/>
          <w:numId w:val="7"/>
        </w:numPr>
        <w:rPr>
          <w:lang w:val="da-DK"/>
        </w:rPr>
      </w:pPr>
      <w:r w:rsidRPr="00E170A5">
        <w:rPr>
          <w:rFonts w:ascii="Calibri" w:hAnsi="Calibri" w:cs="Calibri"/>
          <w:sz w:val="22"/>
          <w:szCs w:val="22"/>
          <w:lang w:val="da-DK"/>
        </w:rPr>
        <w:t>Praktiske forhold, herunder brugen af parkeringspladser</w:t>
      </w:r>
    </w:p>
    <w:p w14:paraId="7E93776F" w14:textId="77777777" w:rsidR="00E170A5" w:rsidRDefault="00E170A5">
      <w:pPr>
        <w:rPr>
          <w:lang w:val="da-DK" w:eastAsia="da-DK"/>
        </w:rPr>
      </w:pPr>
      <w:r w:rsidRPr="00E170A5">
        <w:rPr>
          <w:rFonts w:ascii="Calibri" w:hAnsi="Calibri" w:cs="Calibri"/>
          <w:sz w:val="22"/>
          <w:szCs w:val="22"/>
          <w:lang w:val="da-DK"/>
        </w:rPr>
        <w:t>Formålet med punktet er at synliggøre, hvordan transport kan blive en barriere for deltagelse, og at skabe dialog om, hvordan rammerne kan understøtte, at borgere med handicap fortsat kan være aktive både i arbejdsliv og fritid.</w:t>
      </w:r>
    </w:p>
    <w:sectPr w:rsidR="00E170A5" w:rsidSect="00AD7CC1">
      <w:pgSz w:w="11906" w:h="16838" w:code="9"/>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2A3"/>
    <w:multiLevelType w:val="multilevel"/>
    <w:tmpl w:val="9AFA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55F2D"/>
    <w:multiLevelType w:val="multilevel"/>
    <w:tmpl w:val="F20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D7645"/>
    <w:multiLevelType w:val="multilevel"/>
    <w:tmpl w:val="0B7E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E52E6"/>
    <w:multiLevelType w:val="multilevel"/>
    <w:tmpl w:val="22F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737A0"/>
    <w:multiLevelType w:val="multilevel"/>
    <w:tmpl w:val="8B02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262F1"/>
    <w:multiLevelType w:val="multilevel"/>
    <w:tmpl w:val="0ABA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87670"/>
    <w:multiLevelType w:val="multilevel"/>
    <w:tmpl w:val="0F40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76BE7"/>
    <w:multiLevelType w:val="multilevel"/>
    <w:tmpl w:val="7440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80A20"/>
    <w:multiLevelType w:val="multilevel"/>
    <w:tmpl w:val="4DE6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134857">
    <w:abstractNumId w:val="8"/>
  </w:num>
  <w:num w:numId="2" w16cid:durableId="1006372069">
    <w:abstractNumId w:val="7"/>
  </w:num>
  <w:num w:numId="3" w16cid:durableId="1742563181">
    <w:abstractNumId w:val="0"/>
  </w:num>
  <w:num w:numId="4" w16cid:durableId="151338980">
    <w:abstractNumId w:val="2"/>
  </w:num>
  <w:num w:numId="5" w16cid:durableId="223881228">
    <w:abstractNumId w:val="5"/>
  </w:num>
  <w:num w:numId="6" w16cid:durableId="1683773695">
    <w:abstractNumId w:val="4"/>
  </w:num>
  <w:num w:numId="7" w16cid:durableId="2014648260">
    <w:abstractNumId w:val="1"/>
  </w:num>
  <w:num w:numId="8" w16cid:durableId="1935824623">
    <w:abstractNumId w:val="6"/>
  </w:num>
  <w:num w:numId="9" w16cid:durableId="800880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16"/>
    <w:rsid w:val="00233B06"/>
    <w:rsid w:val="0035497D"/>
    <w:rsid w:val="00682597"/>
    <w:rsid w:val="00786C77"/>
    <w:rsid w:val="0083113C"/>
    <w:rsid w:val="00A86927"/>
    <w:rsid w:val="00AD7CC1"/>
    <w:rsid w:val="00D456AD"/>
    <w:rsid w:val="00E170A5"/>
    <w:rsid w:val="00E83114"/>
    <w:rsid w:val="00EF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372D"/>
  <w15:chartTrackingRefBased/>
  <w15:docId w15:val="{B64206DE-D5FE-4340-AC57-5705D535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31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31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3113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3113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3113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311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311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311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311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3113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3113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3113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3113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3113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311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311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311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3113C"/>
    <w:rPr>
      <w:rFonts w:eastAsiaTheme="majorEastAsia" w:cstheme="majorBidi"/>
      <w:color w:val="272727" w:themeColor="text1" w:themeTint="D8"/>
    </w:rPr>
  </w:style>
  <w:style w:type="paragraph" w:styleId="Titel">
    <w:name w:val="Title"/>
    <w:basedOn w:val="Normal"/>
    <w:next w:val="Normal"/>
    <w:link w:val="TitelTegn"/>
    <w:uiPriority w:val="10"/>
    <w:qFormat/>
    <w:rsid w:val="00831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311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311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311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311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3113C"/>
    <w:rPr>
      <w:i/>
      <w:iCs/>
      <w:color w:val="404040" w:themeColor="text1" w:themeTint="BF"/>
    </w:rPr>
  </w:style>
  <w:style w:type="paragraph" w:styleId="Listeafsnit">
    <w:name w:val="List Paragraph"/>
    <w:basedOn w:val="Normal"/>
    <w:uiPriority w:val="34"/>
    <w:qFormat/>
    <w:rsid w:val="0083113C"/>
    <w:pPr>
      <w:ind w:left="720"/>
      <w:contextualSpacing/>
    </w:pPr>
  </w:style>
  <w:style w:type="character" w:styleId="Kraftigfremhvning">
    <w:name w:val="Intense Emphasis"/>
    <w:basedOn w:val="Standardskrifttypeiafsnit"/>
    <w:uiPriority w:val="21"/>
    <w:qFormat/>
    <w:rsid w:val="0083113C"/>
    <w:rPr>
      <w:i/>
      <w:iCs/>
      <w:color w:val="0F4761" w:themeColor="accent1" w:themeShade="BF"/>
    </w:rPr>
  </w:style>
  <w:style w:type="paragraph" w:styleId="Strktcitat">
    <w:name w:val="Intense Quote"/>
    <w:basedOn w:val="Normal"/>
    <w:next w:val="Normal"/>
    <w:link w:val="StrktcitatTegn"/>
    <w:uiPriority w:val="30"/>
    <w:qFormat/>
    <w:rsid w:val="00831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3113C"/>
    <w:rPr>
      <w:i/>
      <w:iCs/>
      <w:color w:val="0F4761" w:themeColor="accent1" w:themeShade="BF"/>
    </w:rPr>
  </w:style>
  <w:style w:type="character" w:styleId="Kraftighenvisning">
    <w:name w:val="Intense Reference"/>
    <w:basedOn w:val="Standardskrifttypeiafsnit"/>
    <w:uiPriority w:val="32"/>
    <w:qFormat/>
    <w:rsid w:val="00831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816</Words>
  <Characters>4739</Characters>
  <Application>Microsoft Office Word</Application>
  <DocSecurity>4</DocSecurity>
  <Lines>75</Lines>
  <Paragraphs>57</Paragraphs>
  <ScaleCrop>false</ScaleCrop>
  <HeadingPairs>
    <vt:vector size="2" baseType="variant">
      <vt:variant>
        <vt:lpstr>Titel</vt:lpstr>
      </vt:variant>
      <vt:variant>
        <vt:i4>1</vt:i4>
      </vt:variant>
    </vt:vector>
  </HeadingPairs>
  <TitlesOfParts>
    <vt:vector size="1" baseType="lpstr">
      <vt:lpstr/>
    </vt:vector>
  </TitlesOfParts>
  <Company>Viborg Kommune</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Barrett</dc:creator>
  <cp:keywords/>
  <dc:description/>
  <cp:lastModifiedBy>Simone Lund Skovaa</cp:lastModifiedBy>
  <cp:revision>2</cp:revision>
  <dcterms:created xsi:type="dcterms:W3CDTF">2026-06-08T08:51:00Z</dcterms:created>
  <dcterms:modified xsi:type="dcterms:W3CDTF">2026-06-08T08:51:00Z</dcterms:modified>
</cp:coreProperties>
</file>